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КАЛУЖСКАЯ ОБЛАСТЬ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ДЕРЕВНЯ ОРЕХОВНЯ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16.07.2018 г.  д. Ореховня № 117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Положения о порядке сноса индивидуальных и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многоквартирных жилых домов, зданий и сооружений признанных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непригодными для проживания, аварийными и подлежащими сносу, расположенных на территории сельского поселения деревня Ореховня Износковского района Калужской области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В соответствии с Жилищным кодексом Российской Федерации от 29.12.2004 года №188-ФЗ, Постановлением Правительства Российской Федерации от 28.01.2006 года №47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части 11 ст.55.24 Градостроительного кодекса Российской Федерации, Сельская дума МО СП д. Ореховня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Р Е Ш И ЛА: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Положение о порядке сноса индивидуальных и многоквартирных жилых домов, зданий и сооружений, признанных непригодными для проживания, аварийными и подлежащими сносу, расположенных на территории сельского поселения деревня Ореховня Износковского района Калужской области согласно Приложения.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Определить администрацию муниципального образования сельское поселение деревня Ореховня Износковского района Калужской области уполномоченным органом по организации сноса аварийных индивидуальных и многоквартирных домов, зданий и сооружений, являющихся муниципальной собственностью, расположенных на территории МО СП д. Ореховня Износковского района Калужской области.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        Решение обнародовать путем вывешивания в местах, специально отведенных для обнародования нормативно-правовых актов МО СП д. Ореховня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 Настоящее Решение вступает в действие с момента опубликования.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муниципального образования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деревня Ореховня                                И.А. Войтович                  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Поселкового Совета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 СП «Поселок Мятлево»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29 от 14 октября 2015г.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ПОРЯДКЕ СНОСА ИНДИВИДУАЛЬНЫХ И МНОГОКВАРТИРНЫХ ЖИЛЫХ ДОМОВ, ЗДАНИЙ И СООРУЖЕНИЙ, ПРИЗНАННЫХ НЕПРИГОДНЫМИ ДЛЯ ПРОЖИВАНИЯ, АВАРИЙНЫМИ И ПОДЛЕЖАЩИМИ СНОСУ, РАСПОЛОЖЕННЫХ НА ТЕРРИТОРИИ СЕЛЬСКОГО ПОСЕЛЕНИЯ «ПОСЕЛОК МЯТЛЕВО»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Настоящее Положение определяет порядок и условия сноса индивидуальных и многоквартирных домов, зданий и сооружений, признанных аварийными и подлежащими сносу не зависимо от формы собственности.</w:t>
      </w:r>
      <w:r>
        <w:rPr>
          <w:color w:val="212121"/>
          <w:sz w:val="21"/>
          <w:szCs w:val="21"/>
        </w:rPr>
        <w:br/>
        <w:t>2. Решение о сносе жилых домов, зданий и сооружений, расположенных на территории муниципального образования сельское поселение «Поселок Мятлево» Износковского района Калужской области, признанных аварийными, непригодными для проживания и подлежащими сносу, принимается администрацией муниципального образования сельское поселение «Поселок Мятлево» Износковского района Калужской области путем издания нормативно-правового акта.</w:t>
      </w:r>
      <w:r>
        <w:rPr>
          <w:color w:val="212121"/>
          <w:sz w:val="21"/>
          <w:szCs w:val="21"/>
        </w:rPr>
        <w:br/>
        <w:t>3. Признание в установленном порядке в соответствии с «Положением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Правительства Российской Федерации от 28 января 2006 года N 47 (далее - Положение), индивидуального или многоквартирного дома аварийным и подлежащим сносу межведомственной комиссией, является основанием предъявления требований к собственникам помещений произвести   снос аварийного дома в разумный срок.</w:t>
      </w:r>
      <w:r>
        <w:rPr>
          <w:color w:val="212121"/>
          <w:sz w:val="21"/>
          <w:szCs w:val="21"/>
        </w:rPr>
        <w:br/>
        <w:t>4. В случае, если данные собственники в установленный срок не осуществили снос указанного дома, земельный участок подлежит изъятию для муниципальных нужд и соответственно подлежит изъятию каждое жилое помещение в указанном доме, за исключением жилых помещений, принадлежащих на праве собственности муниципальному образованию сельское поселение «Поселок Мятлево» Износковского района Калужской области, в порядке, предусмотренном частями 1 - 3, 5 - 9 статьи 32 Жилищного кодекса Российской Федерации (далее - Жилищный кодекс РФ).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 Расходы по демонтажу жилого дома, здания и сооружения не отнесенного к муниципальному имуществу, возлагаются на собственников помещений.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Запрещается вселение и регистрация граждан в жилые помещения, находящиеся в муниципальной собственности, а также совершение сделок с указанными помещениями, расположенными в жилых домах, признанных в установленном порядке аварийными и подлежащими сносу.</w:t>
      </w:r>
      <w:r>
        <w:rPr>
          <w:color w:val="212121"/>
          <w:sz w:val="21"/>
          <w:szCs w:val="21"/>
        </w:rPr>
        <w:br/>
        <w:t>7. После прохождения всех процедур, установленных статьей 32 Жилищного кодекса РФ, и освобождения собственниками жилых помещений индивидуальный или многоквартирный дом, признанный аварийным, подлежит сносу.</w:t>
      </w:r>
      <w:r>
        <w:rPr>
          <w:color w:val="212121"/>
          <w:sz w:val="21"/>
          <w:szCs w:val="21"/>
        </w:rPr>
        <w:br/>
        <w:t>8. Снос аварийного дома может быть произведен на безвозмездной основе или посредством выставления на аукцион услуги по сносу аварийного дома в соответствии с требованиями Федерального закона от 05.04.2013г. N 44-ФЗ "О контрактной системе в сфере закупок товаров, работ, услуг для обеспечения государственных и муниципальных нужд" за счет средств, предусмотренных в бюджете муниципального района «Износковский район» Калужской области в соответствии с требованиями Федерального закона №131-ФЗ от 06.10.2003г. «Об общих принципах организации местного самоуправления в Российской Федерации». .</w:t>
      </w:r>
      <w:r>
        <w:rPr>
          <w:color w:val="212121"/>
          <w:sz w:val="21"/>
          <w:szCs w:val="21"/>
        </w:rPr>
        <w:br/>
        <w:t>9. Уполномоченный орган муниципального образования (далее - Уполномоченный орган) организует снос аварийного дома на безвозмездной основе на основании распоряжения администрации муниципального образования сельское поселение «Поселок Мятлево» Износковского района Калужской области (далее - распоряжение).</w:t>
      </w:r>
      <w:r>
        <w:rPr>
          <w:color w:val="212121"/>
          <w:sz w:val="21"/>
          <w:szCs w:val="21"/>
        </w:rPr>
        <w:br/>
        <w:t>10. Условия выполнения услуги по сносу аварийного дома, здания, сооружения на безвозмездной основе устанавливаются в договоре (муниципальном контракте) оказания услуг по сносу аварийного дома (далее-договор).</w:t>
      </w:r>
      <w:r>
        <w:rPr>
          <w:color w:val="212121"/>
          <w:sz w:val="21"/>
          <w:szCs w:val="21"/>
        </w:rPr>
        <w:br/>
        <w:t>11. Для выявления юридических лиц или физических лиц, желающих произвести снос аварийного дома, здания, сооружения уполномоченный орган в течение двух рабочих дней со дня издания распоряжения, указанного в пункте 9 настоящего Положения, направляет для опубликования в газете «Рассвет» сообщение с предложением о заключении договора о сносе аварийного дома.</w:t>
      </w:r>
      <w:r>
        <w:rPr>
          <w:color w:val="212121"/>
          <w:sz w:val="21"/>
          <w:szCs w:val="21"/>
        </w:rPr>
        <w:br/>
        <w:t>12. Срок приема заявлений о заключении договора о сносе аварийного дома (далее - заявление, прилагается) устанавливается в семь календарных дней со дня опубликования сообщения в газете «Рассвет».</w:t>
      </w:r>
      <w:r>
        <w:rPr>
          <w:color w:val="212121"/>
          <w:sz w:val="21"/>
          <w:szCs w:val="21"/>
        </w:rPr>
        <w:br/>
        <w:t>13. Заявление подается в Уполномоченный орган в двух экземплярах. Заявление регистрируется в специальном журнале. В журнале и на заявлениях специалистом Уполномоченного органа при заявителе фиксируется время и дата приема заявления, и один экземпляр заявления с отметкой о регистрации возвращается заявителю. Заявления и журнал регистрации заявлений на следующий рабочий день после окончания срока приема заявлений направляются руководителю Уполномоченного органа.</w:t>
      </w:r>
      <w:r>
        <w:rPr>
          <w:color w:val="212121"/>
          <w:sz w:val="21"/>
          <w:szCs w:val="21"/>
        </w:rPr>
        <w:br/>
        <w:t>В случае появления двух и более претендентов Уполномоченным органом проводится конкурс. Победителем признается претендент, предложивший наиболее лучшие условия и сроки проведения работ.</w:t>
      </w:r>
      <w:r>
        <w:rPr>
          <w:color w:val="212121"/>
          <w:sz w:val="21"/>
          <w:szCs w:val="21"/>
        </w:rPr>
        <w:br/>
        <w:t>14. Уполномоченный орган после сноса жилых домов, зданий и сооружений, являющихся муниципальной собственностью, производит исключение помещений из реестра муниципальной собственности.</w:t>
      </w:r>
      <w:r>
        <w:rPr>
          <w:color w:val="212121"/>
          <w:sz w:val="21"/>
          <w:szCs w:val="21"/>
        </w:rPr>
        <w:br/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  <w:r>
        <w:rPr>
          <w:color w:val="212121"/>
          <w:sz w:val="21"/>
          <w:szCs w:val="21"/>
        </w:rPr>
        <w:br/>
        <w:t>к Положению о порядке сноса</w:t>
      </w:r>
      <w:r>
        <w:rPr>
          <w:color w:val="212121"/>
          <w:sz w:val="21"/>
          <w:szCs w:val="21"/>
        </w:rPr>
        <w:br/>
        <w:t>многоквартирных домов, признанных</w:t>
      </w:r>
      <w:r>
        <w:rPr>
          <w:color w:val="212121"/>
          <w:sz w:val="21"/>
          <w:szCs w:val="21"/>
        </w:rPr>
        <w:br/>
        <w:t>аварийными и подлежащими сносу 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Форма заявления о заключении договора оказания услуги по сносу</w:t>
      </w:r>
      <w:r>
        <w:rPr>
          <w:color w:val="212121"/>
          <w:sz w:val="21"/>
          <w:szCs w:val="21"/>
        </w:rPr>
        <w:br/>
        <w:t>аварийного дома, зданий, сооружений на безвозмездной основе (для организаций: заявление подается на бланке организации с</w:t>
      </w:r>
      <w:r>
        <w:rPr>
          <w:color w:val="212121"/>
          <w:sz w:val="21"/>
          <w:szCs w:val="21"/>
        </w:rPr>
        <w:br/>
        <w:t>заполнением соответствующих реквизитов)</w:t>
      </w:r>
      <w:r>
        <w:rPr>
          <w:color w:val="212121"/>
          <w:sz w:val="21"/>
          <w:szCs w:val="21"/>
        </w:rPr>
        <w:br/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Уполномоченный орган Руководителю</w:t>
      </w:r>
      <w:r>
        <w:rPr>
          <w:color w:val="212121"/>
          <w:sz w:val="21"/>
          <w:szCs w:val="21"/>
        </w:rPr>
        <w:br/>
        <w:t>__________________________________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(для граждан: Ф.И.О. полностью, для</w:t>
      </w:r>
      <w:r>
        <w:rPr>
          <w:color w:val="212121"/>
          <w:sz w:val="21"/>
          <w:szCs w:val="21"/>
        </w:rPr>
        <w:br/>
        <w:t>организаций: название)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____________________________________</w:t>
      </w:r>
      <w:r>
        <w:rPr>
          <w:color w:val="212121"/>
          <w:sz w:val="21"/>
          <w:szCs w:val="21"/>
        </w:rPr>
        <w:br/>
        <w:t>адрес проживания, место нахождения</w:t>
      </w:r>
      <w:r>
        <w:rPr>
          <w:color w:val="212121"/>
          <w:sz w:val="21"/>
          <w:szCs w:val="21"/>
        </w:rPr>
        <w:br/>
        <w:t>____________________________________</w:t>
      </w:r>
      <w:r>
        <w:rPr>
          <w:color w:val="212121"/>
          <w:sz w:val="21"/>
          <w:szCs w:val="21"/>
        </w:rPr>
        <w:br/>
        <w:t>Телефон N __________________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ЗАЯВЛЕНИЕ</w:t>
      </w:r>
    </w:p>
    <w:p w:rsidR="00976B90" w:rsidRDefault="00976B90" w:rsidP="00976B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Прошу заключить договор оказания услуги по сносу аварийного(ных)</w:t>
      </w:r>
      <w:r>
        <w:rPr>
          <w:color w:val="212121"/>
          <w:sz w:val="21"/>
          <w:szCs w:val="21"/>
        </w:rPr>
        <w:br/>
        <w:t>дома(ов), здания, сооружения на безвозмездной основе, расположенного(ых) по адресу:_______________________________________________________________</w:t>
      </w:r>
      <w:r>
        <w:rPr>
          <w:color w:val="212121"/>
          <w:sz w:val="21"/>
          <w:szCs w:val="21"/>
        </w:rPr>
        <w:br/>
        <w:t>____________________________________________________________________,</w:t>
      </w:r>
      <w:r>
        <w:rPr>
          <w:color w:val="212121"/>
          <w:sz w:val="21"/>
          <w:szCs w:val="21"/>
        </w:rPr>
        <w:br/>
        <w:t>Указанный(ые) аварийный(ые) дом(а), здания, сооружения осмотрен(ы).</w:t>
      </w:r>
      <w:r>
        <w:rPr>
          <w:color w:val="212121"/>
          <w:sz w:val="21"/>
          <w:szCs w:val="21"/>
        </w:rPr>
        <w:br/>
        <w:t>Ознакомлен с Порядком сноса индивидуальных и многоквартирных домов, зданий и сооружений признанных аварийными и подлежащими сносу, утвержденным Решением Поселкового Совета муниципального образования сельское поселение «Поселок Мятлево» Износковского района Калужской области от____._____.2015г. N ____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(подпись) Ф.И.О.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"__"_______20____г.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Заявление принято ____час. ___мин. "__" ________ 20___ г.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Специалист Уполномоченного органа ____________ ________ _________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название должности подпись Ф.И.О.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10"/>
    <w:rsid w:val="003F0610"/>
    <w:rsid w:val="008B1D52"/>
    <w:rsid w:val="009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E1142-DD48-4580-8185-A75DBA3E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2023-07-31T11:01:00Z</dcterms:created>
  <dcterms:modified xsi:type="dcterms:W3CDTF">2023-07-31T11:01:00Z</dcterms:modified>
</cp:coreProperties>
</file>